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D" w:rsidRPr="00D13EED" w:rsidRDefault="00D13EED" w:rsidP="00D13EED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</w:rPr>
      </w:pPr>
      <w:r w:rsidRPr="00D13EED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</w:rPr>
        <w:t>Постановление Правительства РФ от 25.12.2013 N 1244 (ред. от 03.12.2016) "Об антитеррористической защищенности объектов (территорий)" (вместе с "Правилами разработки требований к антитеррористической защищенности объектов (территорий) и паспорта безопасности объектов (территорий)")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1"/>
      <w:bookmarkEnd w:id="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ПРАВИТЕЛЬСТВО РОССИЙСКОЙ ФЕДЕРАЦИИ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2"/>
      <w:bookmarkEnd w:id="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ПОСТАНОВЛЕНИЕ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от 25 декабря 2013 г. N 1244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3"/>
      <w:bookmarkEnd w:id="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 АНТИТЕРРОРИСТИЧЕСКОЙ ЗАЩИЩЕННОСТИ ОБЪЕКТОВ (ТЕРРИТОРИЙ)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4"/>
      <w:bookmarkEnd w:id="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 соответствии с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4" w:anchor="000020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пунктом 4 части 2 статьи 5</w:t>
        </w:r>
      </w:hyperlink>
      <w:r w:rsidRPr="00D13EED">
        <w:rPr>
          <w:rFonts w:ascii="inherit" w:eastAsia="Times New Roman" w:hAnsi="inherit" w:cs="Arial"/>
          <w:color w:val="000000"/>
          <w:sz w:val="23"/>
        </w:rPr>
        <w:t> </w:t>
      </w:r>
      <w:r w:rsidRPr="00D13EED">
        <w:rPr>
          <w:rFonts w:ascii="inherit" w:eastAsia="Times New Roman" w:hAnsi="inherit" w:cs="Arial"/>
          <w:color w:val="000000"/>
          <w:sz w:val="23"/>
          <w:szCs w:val="23"/>
        </w:rPr>
        <w:t>Федерального закона "О противодействии терроризму" Правительство Российской Федерации постановляет: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5"/>
      <w:bookmarkEnd w:id="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1. Утвердить прилагаемые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5" w:anchor="100009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Правила</w:t>
        </w:r>
      </w:hyperlink>
      <w:r w:rsidRPr="00D13EED">
        <w:rPr>
          <w:rFonts w:ascii="inherit" w:eastAsia="Times New Roman" w:hAnsi="inherit" w:cs="Arial"/>
          <w:color w:val="000000"/>
          <w:sz w:val="23"/>
        </w:rPr>
        <w:t> </w:t>
      </w: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6"/>
      <w:bookmarkEnd w:id="5"/>
      <w:r w:rsidRPr="00D13EED">
        <w:rPr>
          <w:rFonts w:ascii="inherit" w:eastAsia="Times New Roman" w:hAnsi="inherit" w:cs="Arial"/>
          <w:color w:val="000000"/>
          <w:sz w:val="23"/>
          <w:szCs w:val="23"/>
        </w:rPr>
        <w:t>2. Федеральным органам исполнительной власти и Государственной корпорации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" обеспечить в 6-месячный срок подготовку и внесение в установленном порядке в соответствии с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6" w:anchor="100009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Правилами</w:t>
        </w:r>
      </w:hyperlink>
      <w:r w:rsidRPr="00D13EED">
        <w:rPr>
          <w:rFonts w:ascii="inherit" w:eastAsia="Times New Roman" w:hAnsi="inherit" w:cs="Arial"/>
          <w:color w:val="000000"/>
          <w:sz w:val="23"/>
          <w:szCs w:val="23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D13EED" w:rsidRPr="00D13EED" w:rsidRDefault="00D13EED" w:rsidP="00D13EE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7"/>
      <w:bookmarkEnd w:id="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Председатель Правительства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Д.МЕДВЕДЕВ</w:t>
      </w: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08"/>
      <w:bookmarkEnd w:id="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Утверждены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постановлением Правительства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от 25 декабря 2013 г. N 1244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09"/>
      <w:bookmarkEnd w:id="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ПРАВИЛА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РАЗРАБОТКИ ТРЕБОВАНИЙ К АНТИТЕРРОРИСТИЧЕСКОЙ ЗАЩИЩЕННОСТИ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ОБЪЕКТОВ (ТЕРРИТОРИЙ) И ПАСПОРТА БЕЗОПАСНОСТИ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ОБЪЕКТОВ (ТЕРРИТОРИЙ)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10"/>
      <w:bookmarkEnd w:id="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1"/>
      <w:bookmarkEnd w:id="10"/>
      <w:r w:rsidRPr="00D13EED">
        <w:rPr>
          <w:rFonts w:ascii="inherit" w:eastAsia="Times New Roman" w:hAnsi="inherit" w:cs="Arial"/>
          <w:color w:val="000000"/>
          <w:sz w:val="23"/>
          <w:szCs w:val="23"/>
        </w:rPr>
        <w:lastRenderedPageBreak/>
        <w:t xml:space="preserve">2.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46"/>
      <w:bookmarkStart w:id="12" w:name="100012"/>
      <w:bookmarkEnd w:id="11"/>
      <w:bookmarkEnd w:id="12"/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а)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федеральными органами исполнительной власти и Государственной корпорацией по атомной энергии "</w:t>
      </w:r>
      <w:proofErr w:type="spellStart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Росатом</w:t>
      </w:r>
      <w:proofErr w:type="spellEnd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</w:t>
      </w:r>
      <w:proofErr w:type="gramEnd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 xml:space="preserve"> охране войсками национальной гвардии Российской Федерации);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47"/>
      <w:bookmarkStart w:id="14" w:name="100013"/>
      <w:bookmarkEnd w:id="13"/>
      <w:bookmarkEnd w:id="14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б)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</w:t>
      </w:r>
      <w:r w:rsidRPr="00893C0B">
        <w:rPr>
          <w:rFonts w:ascii="inherit" w:eastAsia="Times New Roman" w:hAnsi="inherit" w:cs="Arial"/>
          <w:color w:val="000000"/>
          <w:sz w:val="23"/>
          <w:highlight w:val="yellow"/>
        </w:rPr>
        <w:t> </w:t>
      </w:r>
      <w:hyperlink r:id="rId7" w:anchor="100046" w:history="1">
        <w:r w:rsidRPr="00893C0B">
          <w:rPr>
            <w:rFonts w:ascii="inherit" w:eastAsia="Times New Roman" w:hAnsi="inherit" w:cs="Arial"/>
            <w:color w:val="005EA5"/>
            <w:sz w:val="23"/>
            <w:highlight w:val="yellow"/>
            <w:u w:val="single"/>
          </w:rPr>
          <w:t>подпунктом "а"</w:t>
        </w:r>
      </w:hyperlink>
      <w:r w:rsidRPr="00893C0B">
        <w:rPr>
          <w:rFonts w:ascii="inherit" w:eastAsia="Times New Roman" w:hAnsi="inherit" w:cs="Arial"/>
          <w:color w:val="000000"/>
          <w:sz w:val="23"/>
          <w:highlight w:val="yellow"/>
        </w:rPr>
        <w:t> 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4"/>
      <w:bookmarkEnd w:id="15"/>
      <w:r w:rsidRPr="00D13EED">
        <w:rPr>
          <w:rFonts w:ascii="inherit" w:eastAsia="Times New Roman" w:hAnsi="inherit" w:cs="Arial"/>
          <w:color w:val="000000"/>
          <w:sz w:val="23"/>
          <w:szCs w:val="23"/>
        </w:rPr>
        <w:t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", требования подлежат согласованию со всеми федеральными органами исполнительной власти и (или) Государственной корпорацией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", </w:t>
      </w:r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сферы</w:t>
      </w:r>
      <w:proofErr w:type="gram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 деятельности которых затрагиваются.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5"/>
      <w:bookmarkEnd w:id="1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4. В требованиях должны содержаться меры, направленные: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6"/>
      <w:bookmarkEnd w:id="1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на воспрепятствование неправомерному проникновению на объект (территорию);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17"/>
      <w:bookmarkEnd w:id="1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18"/>
      <w:bookmarkEnd w:id="1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на пресечение попыток совершения террористического акта на объекте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100019"/>
      <w:bookmarkEnd w:id="2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на минимизацию возможных последствий и ликвидацию угрозы террористического акта на объекте (территории).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1" w:name="100020"/>
      <w:bookmarkEnd w:id="2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1"/>
      <w:bookmarkEnd w:id="2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2"/>
      <w:bookmarkEnd w:id="2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3"/>
      <w:bookmarkEnd w:id="2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4"/>
      <w:bookmarkEnd w:id="25"/>
      <w:r w:rsidRPr="00D13EED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5"/>
      <w:bookmarkEnd w:id="2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6"/>
      <w:bookmarkEnd w:id="2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7. В требованиях определяются: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100027"/>
      <w:bookmarkEnd w:id="2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9" w:name="100028"/>
      <w:bookmarkEnd w:id="29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б) порядок </w:t>
      </w:r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контроля за</w:t>
      </w:r>
      <w:proofErr w:type="gram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29"/>
      <w:bookmarkEnd w:id="3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8. К требованиям прилагается форма паспорта безопасности, которая включает в себя: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0"/>
      <w:bookmarkEnd w:id="3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1"/>
      <w:bookmarkEnd w:id="3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общие сведения о работниках и (или) об арендаторах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2"/>
      <w:bookmarkEnd w:id="3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сведения о потенциально опасных участках и (или) критических элементах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3"/>
      <w:bookmarkEnd w:id="3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возможные последствия в результате совершения террористического акта на объекте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4"/>
      <w:bookmarkEnd w:id="35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5"/>
      <w:bookmarkEnd w:id="3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е) силы и средства, привлекаемые для обеспечения антитеррористической защищенности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6"/>
      <w:bookmarkEnd w:id="3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ж) меры по инженерно-технической, физической защите и пожарной безопасности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7"/>
      <w:bookmarkEnd w:id="38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з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выводы и рекомендации;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38"/>
      <w:bookmarkEnd w:id="3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и) дополнительную информацию с учетом особенностей объекта (территории).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100039"/>
      <w:bookmarkEnd w:id="4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9. В целях разработки паспорта безопасности в требованиях определяются: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1" w:name="100040"/>
      <w:bookmarkEnd w:id="4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лица, которые составляют паспорт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1"/>
      <w:bookmarkEnd w:id="4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лица, уполномоченные на утверждение паспорта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2"/>
      <w:bookmarkEnd w:id="4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количество экземпляров паспорта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3"/>
      <w:bookmarkEnd w:id="4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порядок составления и согласования паспорта безопасности (в том числе после его актуализации);</w:t>
      </w:r>
    </w:p>
    <w:p w:rsidR="00FF73D1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4"/>
      <w:bookmarkEnd w:id="45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sectPr w:rsidR="00FF73D1" w:rsidRPr="00D13EED" w:rsidSect="00FF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EED"/>
    <w:rsid w:val="002E5226"/>
    <w:rsid w:val="005958BA"/>
    <w:rsid w:val="00893C0B"/>
    <w:rsid w:val="00B62209"/>
    <w:rsid w:val="00D13EED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D1"/>
  </w:style>
  <w:style w:type="paragraph" w:styleId="1">
    <w:name w:val="heading 1"/>
    <w:basedOn w:val="a"/>
    <w:link w:val="10"/>
    <w:uiPriority w:val="9"/>
    <w:qFormat/>
    <w:rsid w:val="00D1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1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EED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3EED"/>
  </w:style>
  <w:style w:type="character" w:styleId="a3">
    <w:name w:val="Hyperlink"/>
    <w:basedOn w:val="a0"/>
    <w:uiPriority w:val="99"/>
    <w:semiHidden/>
    <w:unhideWhenUsed/>
    <w:rsid w:val="00D13EED"/>
    <w:rPr>
      <w:color w:val="0000FF"/>
      <w:u w:val="single"/>
    </w:rPr>
  </w:style>
  <w:style w:type="paragraph" w:customStyle="1" w:styleId="pright">
    <w:name w:val="pright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25122013-n-12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5122013-n-1244/" TargetMode="External"/><Relationship Id="rId5" Type="http://schemas.openxmlformats.org/officeDocument/2006/relationships/hyperlink" Target="http://legalacts.ru/doc/postanovlenie-pravitelstva-rf-ot-25122013-n-1244/" TargetMode="External"/><Relationship Id="rId4" Type="http://schemas.openxmlformats.org/officeDocument/2006/relationships/hyperlink" Target="http://legalacts.ru/doc/federalnyi-zakon-ot-06032006-n-3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Пользователь</cp:lastModifiedBy>
  <cp:revision>2</cp:revision>
  <dcterms:created xsi:type="dcterms:W3CDTF">2019-09-22T05:43:00Z</dcterms:created>
  <dcterms:modified xsi:type="dcterms:W3CDTF">2019-09-22T05:43:00Z</dcterms:modified>
</cp:coreProperties>
</file>